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8A5B6" w14:textId="24F4C77A" w:rsidR="00AA23A6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FA0E49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77FA2E8D" w14:textId="2203388C" w:rsidR="00AA23A6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393DD3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53D8C597" w14:textId="77777777" w:rsidR="00AA23A6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3E212120" w14:textId="77777777" w:rsidR="00AA23A6" w:rsidRPr="00D54DD9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16</w:t>
      </w:r>
    </w:p>
    <w:p w14:paraId="1800985A" w14:textId="77777777" w:rsidR="00AA23A6" w:rsidRPr="00D54DD9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69E1725C" w14:textId="77777777" w:rsidR="00AA23A6" w:rsidRPr="00D54DD9" w:rsidRDefault="00AA23A6" w:rsidP="00AA23A6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08ED2012" w14:textId="77777777" w:rsidR="00AA23A6" w:rsidRPr="00D54DD9" w:rsidRDefault="00AA23A6" w:rsidP="00AA23A6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0BF4148E" w14:textId="368C5DE9" w:rsidR="00AA23A6" w:rsidRPr="00D54DD9" w:rsidRDefault="00AA23A6" w:rsidP="00AA23A6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Порядок расчета значений показателей результативности деятельности медицинских организаций </w:t>
      </w:r>
      <w:r w:rsidR="00393D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 1 июля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5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  <w:r w:rsidR="00393D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</w:p>
    <w:tbl>
      <w:tblPr>
        <w:tblW w:w="154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832"/>
        <w:gridCol w:w="5249"/>
        <w:gridCol w:w="1335"/>
        <w:gridCol w:w="14"/>
        <w:gridCol w:w="66"/>
        <w:gridCol w:w="4252"/>
        <w:gridCol w:w="32"/>
      </w:tblGrid>
      <w:tr w:rsidR="00AA23A6" w:rsidRPr="006A6A26" w14:paraId="34CAF4E6" w14:textId="77777777" w:rsidTr="0010334E">
        <w:trPr>
          <w:gridAfter w:val="1"/>
          <w:wAfter w:w="32" w:type="dxa"/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5400A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678CF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54103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Формула расчета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52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852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C098D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74190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</w:t>
            </w:r>
          </w:p>
        </w:tc>
      </w:tr>
      <w:tr w:rsidR="00AA23A6" w:rsidRPr="006A6A26" w14:paraId="55E43FF8" w14:textId="77777777" w:rsidTr="0010334E">
        <w:trPr>
          <w:trHeight w:val="539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21EF3F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AA23A6" w:rsidRPr="006A6A26" w14:paraId="5B5B3DF2" w14:textId="77777777" w:rsidTr="0010334E">
        <w:trPr>
          <w:trHeight w:val="548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6DF24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AA23A6" w:rsidRPr="006A6A26" w14:paraId="0657CCD0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4CE5" w14:textId="77777777" w:rsidR="00AA23A6" w:rsidRPr="006A6A26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98272" w14:textId="57663C34" w:rsidR="00AA23A6" w:rsidRPr="006A6A26" w:rsidRDefault="00393DD3" w:rsidP="00393DD3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15FF" w14:textId="52B71599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0CEB585" w14:textId="77777777" w:rsidR="00AA23A6" w:rsidRPr="006A6A26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516A002" w14:textId="23E51962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prof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</w:t>
            </w:r>
            <w:r w:rsidR="00393DD3" w:rsidRPr="00393DD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выраженное в процентах;</w:t>
            </w:r>
          </w:p>
          <w:p w14:paraId="10054DC3" w14:textId="445305F1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prof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</w:t>
            </w:r>
            <w:r w:rsidR="00524C9A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лиц в возрасте от 18 до 39 лет, не прошедших в течение последних двух лет профилактический медицинский осмотр или диспансеризацию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789F7E5" w14:textId="6BAEF000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vs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524C9A" w:rsidRPr="00524C9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общее число</w:t>
            </w:r>
            <w:r w:rsidR="00524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4C9A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прикрепленного населения этой возрастной группы</w:t>
            </w:r>
            <w:r w:rsidR="00524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80581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7DC55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14:paraId="62CCAB1B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0CD0FE3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35E75294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AA23A6" w:rsidRPr="006A6A26" w14:paraId="6A824B5A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0141" w14:textId="77777777" w:rsidR="00AA23A6" w:rsidRPr="006A6A26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21591" w14:textId="77777777" w:rsidR="00AA23A6" w:rsidRPr="006A6A26" w:rsidRDefault="00AA23A6" w:rsidP="00393DD3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5EBA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408D393" w14:textId="77777777" w:rsidR="00AA23A6" w:rsidRPr="006A6A26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1A96540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взрослых с болезнями системы кровообращения с впервые в жизни установленным диагнозом за период;</w:t>
            </w:r>
          </w:p>
          <w:p w14:paraId="3A9E2097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5F55209D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1061E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499FE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CF49119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D6F2E3F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-дата окончания лечения;</w:t>
            </w:r>
          </w:p>
          <w:p w14:paraId="4D4DE946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40FAF9B9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774AF922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</w:t>
            </w:r>
          </w:p>
          <w:p w14:paraId="12447FC5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68E66A20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AA23A6" w:rsidRPr="006A6A26" w14:paraId="14960D4C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1B3F5" w14:textId="77777777" w:rsidR="00AA23A6" w:rsidRPr="006A6A26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185F0" w14:textId="3BBEB9D4" w:rsidR="00AA23A6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</w:t>
            </w:r>
            <w:r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 на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</w:t>
            </w:r>
            <w:r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или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диспансеризации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r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0A0C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2BCA619A" w14:textId="77777777" w:rsidR="00AA23A6" w:rsidRPr="006A6A26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E0F125C" w14:textId="4BCF5226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зно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взрослых с </w:t>
            </w:r>
            <w:r w:rsidR="00393DD3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 на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</w:t>
            </w:r>
            <w:r w:rsidR="00393DD3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или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диспансеризации 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r w:rsidR="00393DD3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</w:t>
            </w:r>
            <w:r w:rsidR="00393DD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393DD3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</w:t>
            </w:r>
            <w:r w:rsid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впервые </w:t>
            </w:r>
            <w:r w:rsidR="00393DD3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3401CD9" w14:textId="0BFFFC4C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4629D7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 на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</w:t>
            </w:r>
            <w:r w:rsidR="004629D7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или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диспансеризации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D9FB155" w14:textId="36EA0FAD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общее число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взрослых пациентов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</w:t>
            </w:r>
            <w:r w:rsidR="00462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впервые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2F77F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B972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5E80436C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79A76D7B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2720136D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характер основного заболевания.</w:t>
            </w:r>
          </w:p>
        </w:tc>
      </w:tr>
      <w:tr w:rsidR="00AA23A6" w:rsidRPr="006A6A26" w14:paraId="1E91077C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E823" w14:textId="77777777" w:rsidR="00AA23A6" w:rsidRPr="006A6A26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E6427" w14:textId="77777777" w:rsidR="00AA23A6" w:rsidRPr="006A6A26" w:rsidRDefault="00AA23A6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установленным диагнозом хроническая обструктивная болезнь легких, выявленным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14:paraId="2A94F30D" w14:textId="77777777" w:rsidR="00AA23A6" w:rsidRPr="006A6A26" w:rsidRDefault="00AA23A6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3D0D1F" w14:textId="77777777" w:rsidR="00AA23A6" w:rsidRPr="006A6A26" w:rsidRDefault="00AA23A6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2D181B" w14:textId="77777777" w:rsidR="00AA23A6" w:rsidRPr="006A6A26" w:rsidRDefault="00AA23A6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A656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DB42BFA" w14:textId="77777777" w:rsidR="00AA23A6" w:rsidRPr="006A6A26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407DD87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установленным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с впервые в жизни установленным диагнозом хроническая обструктивная легочная болезнь за период;</w:t>
            </w:r>
          </w:p>
          <w:p w14:paraId="7CCA575C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79866406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20E8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33F52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830FADC" w14:textId="77777777" w:rsidR="00AA23A6" w:rsidRPr="006A6A26" w:rsidRDefault="00AA23A6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Отбор информации для расчета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14:paraId="0A14D478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C27AD86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7938D4C7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1447D41A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22A09C06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068E5CF6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AA23A6" w:rsidRPr="006A6A26" w14:paraId="1CD0DF28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E9C7" w14:textId="77777777" w:rsidR="00AA23A6" w:rsidRPr="006A6A26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D46F1" w14:textId="77777777" w:rsidR="00AA23A6" w:rsidRPr="006A6A26" w:rsidRDefault="00AA23A6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689D" w14:textId="77777777" w:rsidR="00AA23A6" w:rsidRPr="006A6A26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EA51970" w14:textId="77777777" w:rsidR="00AA23A6" w:rsidRPr="006A6A26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ECDC5AF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с впервые в жизни установленным диагнозом сахарный диабет за период;</w:t>
            </w:r>
          </w:p>
          <w:p w14:paraId="3725CF46" w14:textId="77777777" w:rsidR="00AA23A6" w:rsidRPr="006A6A26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408D7E48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5F6F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3DF8C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14:paraId="5023B681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14:paraId="051D58FF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1EBD1DA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5EDE8045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18EBBC5F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26A6522B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посещения;</w:t>
            </w:r>
          </w:p>
          <w:p w14:paraId="55AB044D" w14:textId="77777777" w:rsidR="00AA23A6" w:rsidRPr="006A6A26" w:rsidRDefault="00AA23A6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</w:tc>
      </w:tr>
      <w:tr w:rsidR="00AA23A6" w:rsidRPr="006A6A26" w14:paraId="28D72F82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CB90" w14:textId="77777777" w:rsidR="00AA23A6" w:rsidRPr="0085259B" w:rsidRDefault="00AA23A6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71878" w14:textId="68C64700" w:rsidR="00AA23A6" w:rsidRPr="00AD71BF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Доля взрослых с подозрением на злокачественное новообразование органов дыхания, выявленным впервые при профилактическом медицинском </w:t>
            </w:r>
            <w:r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A688" w14:textId="77777777" w:rsidR="00AA23A6" w:rsidRPr="00AD71BF" w:rsidRDefault="00AA23A6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93BA1D3" w14:textId="77777777" w:rsidR="00AA23A6" w:rsidRPr="00AD71BF" w:rsidRDefault="00AA23A6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1FBBDD38" w14:textId="1E511C8F" w:rsidR="00AA23A6" w:rsidRPr="00AD71BF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Vv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Доля взрослых с подозрением на злокачественное новообразование органов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5225E5A" w14:textId="78DB36A4" w:rsidR="00AA23A6" w:rsidRPr="00AD71BF" w:rsidRDefault="00AA23A6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Fv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462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28A4E3B" w14:textId="35593744" w:rsidR="00AA23A6" w:rsidRPr="00AD71BF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число </w:t>
            </w:r>
            <w:r w:rsidR="004629D7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</w:t>
            </w:r>
            <w:r w:rsidR="00462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7F55D" w14:textId="77777777" w:rsidR="00AA23A6" w:rsidRPr="00AD71BF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CD904" w14:textId="77777777" w:rsidR="00AA23A6" w:rsidRPr="00AD71BF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</w:t>
            </w:r>
            <w:r w:rsidRPr="00AD71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 вакцинированных.</w:t>
            </w:r>
          </w:p>
          <w:p w14:paraId="7EDE14F6" w14:textId="77777777" w:rsidR="00AA23A6" w:rsidRPr="00AD71BF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3A6" w:rsidRPr="006A6A26" w14:paraId="3FA0820A" w14:textId="77777777" w:rsidTr="0010334E">
        <w:trPr>
          <w:trHeight w:val="481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657BB" w14:textId="77777777" w:rsidR="00AA23A6" w:rsidRPr="006A6A26" w:rsidRDefault="00AA23A6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393DD3" w:rsidRPr="006A6A26" w14:paraId="65967501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A30F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3FBC" w14:textId="130DB426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E84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&lt;1&gt;</w:t>
            </w:r>
            <w:r w:rsidR="0010334E" w:rsidRPr="006A6A2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сердечно-сосудистых заболеваний)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состоящих под диспансерным наблюдением,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общего числа взрослых пациентов 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t xml:space="preserve">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B523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26FCF23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66A603C" w14:textId="3BE9B2C1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взрослых 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E84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&lt;1&gt;</w:t>
            </w:r>
            <w:r w:rsidR="0010334E" w:rsidRPr="006A6A2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4629D7">
              <w:t xml:space="preserve">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состоящих под диспансерным наблюдением,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 общего числа взрослых пациентов 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E84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&lt;1&gt;</w:t>
            </w:r>
            <w:r w:rsidR="0010334E" w:rsidRPr="006A6A2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629D7">
              <w:t xml:space="preserve">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9FAB4A3" w14:textId="3E10F08E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E84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&lt;1&gt;</w:t>
            </w:r>
            <w:r w:rsidR="0010334E" w:rsidRPr="006A6A2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4629D7">
              <w:t xml:space="preserve">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состоящих под диспансерным наблюдением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1F0BF10" w14:textId="1DED7EF8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общее числа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взрослых пациентов с болезнями системы кровообращения</w:t>
            </w:r>
            <w:r w:rsidR="0010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334E" w:rsidRPr="00E84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&lt;1&gt;</w:t>
            </w:r>
            <w:r w:rsidR="0010334E" w:rsidRPr="006A6A2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629D7">
              <w:t xml:space="preserve">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 xml:space="preserve">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8761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616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7731FCCA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дата окончания лечения;</w:t>
            </w:r>
          </w:p>
          <w:p w14:paraId="53BBD70E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результат обращения;</w:t>
            </w:r>
          </w:p>
          <w:p w14:paraId="68360FB9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основной;</w:t>
            </w:r>
          </w:p>
          <w:p w14:paraId="7D060BAA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сопутствующего заболевания;</w:t>
            </w:r>
          </w:p>
          <w:p w14:paraId="6BFA6254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осложнения заболевания;</w:t>
            </w:r>
          </w:p>
          <w:p w14:paraId="7F9B2E2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диспансерное наблюдение.</w:t>
            </w:r>
          </w:p>
          <w:p w14:paraId="7F4718FC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DD3" w:rsidRPr="006A6A26" w14:paraId="4B5D3321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9223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45CD4" w14:textId="0CE202C5" w:rsidR="00393DD3" w:rsidRPr="00FF424B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t xml:space="preserve">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</w:t>
            </w:r>
            <w:r w:rsidRP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 период. </w:t>
            </w:r>
          </w:p>
          <w:p w14:paraId="01DA1C57" w14:textId="17423B94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DDFE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22BA2F72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5BBAEE8C" w14:textId="18D04059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462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629D7">
              <w:t xml:space="preserve">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</w:t>
            </w:r>
            <w:r w:rsidR="004629D7" w:rsidRP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D5E4B4D" w14:textId="0197AE8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 поводу которых пациент состоит на диспансерном наблюдении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57B85AB" w14:textId="13AA269A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Dриск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общее число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лиц соответствующего возраста, состоявших на диспансерном наблюдении по поводу болезней</w:t>
            </w:r>
            <w:r w:rsidR="004629D7" w:rsidRP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кровообращения</w:t>
            </w:r>
            <w:r w:rsidR="00462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9D7" w:rsidRPr="00393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&lt;1&gt;</w:t>
            </w:r>
            <w:r w:rsidR="004629D7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3A98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0AB7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47440AC9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дата окончания лечения;</w:t>
            </w:r>
          </w:p>
          <w:p w14:paraId="185EA80C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результат обращения;</w:t>
            </w:r>
          </w:p>
          <w:p w14:paraId="0261A4D6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основной;</w:t>
            </w:r>
          </w:p>
          <w:p w14:paraId="76FD5C5D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сопутствующего заболевания;</w:t>
            </w:r>
          </w:p>
          <w:p w14:paraId="70CD459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осложнения заболевания;</w:t>
            </w:r>
          </w:p>
          <w:p w14:paraId="0DF3685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диспансерное наблюдение;</w:t>
            </w:r>
          </w:p>
          <w:p w14:paraId="4DF63A74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условия оказания медицинской помощи;</w:t>
            </w:r>
          </w:p>
          <w:p w14:paraId="7A2D491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помощи.</w:t>
            </w:r>
          </w:p>
          <w:p w14:paraId="365A9043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DD3" w:rsidRPr="006A6A26" w14:paraId="0A15182E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5C31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0B086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CDAA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375EA316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4A362E7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доля взрослых с болезнями системы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кровообращения, в отношении которых установлено диспансерное наблюдение за период, от общего числа взрослых с впервые в жизни установленным диагнозом болезни системы кровообращения за период;</w:t>
            </w:r>
          </w:p>
          <w:p w14:paraId="4B15FE93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болезнями системы кровообращения, в отношении которых установлено диспансерное наблюдение за период;</w:t>
            </w:r>
          </w:p>
          <w:p w14:paraId="25D43242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8D42F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F07A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14:paraId="76E67D9D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Отбор информации для расчета показателей осуществляется по полям реестра:</w:t>
            </w:r>
          </w:p>
          <w:p w14:paraId="036DF5A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2C751C99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3D6DDC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05068D49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6766DE44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7069D21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26AE5C3B" w14:textId="77777777" w:rsidR="00393DD3" w:rsidRPr="006A6A26" w:rsidRDefault="00393DD3" w:rsidP="00393DD3">
            <w:pPr>
              <w:spacing w:after="0" w:line="259" w:lineRule="auto"/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393DD3" w:rsidRPr="006A6A26" w14:paraId="57CA7D84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60E5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B1645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302F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35F29C0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4D1B12C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с впервые в жизни установленным диагнозом хроническая обструктивная болезнь легких за период;</w:t>
            </w:r>
          </w:p>
          <w:p w14:paraId="1B86B9BB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1A8FFF1F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B06F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7FE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14:paraId="1943C8DF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14:paraId="587DCCC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6D25F037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637D6CD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5DC51526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6CC9309D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7D5AE0C1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226D57B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393DD3" w:rsidRPr="006A6A26" w14:paraId="224E3E56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04BA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809E4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641D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3FDA923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54EA69D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 с установленным диагнозом сахарный диабет, в отношении которых установлено диспансерное наблюдение за период, от общего числа взрослых с впервые в жизни установленным диагнозом сахарный диабет за период;</w:t>
            </w:r>
          </w:p>
          <w:p w14:paraId="155ABB77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 с установленным диагнозом сахарный диабет, в отношении которых установлено диспансерное наблюдение за период;</w:t>
            </w:r>
          </w:p>
          <w:p w14:paraId="54D68352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вп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8B861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480A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14:paraId="3146899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14:paraId="7A1842A9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постановки на диспансерный учет;</w:t>
            </w:r>
          </w:p>
          <w:p w14:paraId="0FC2361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28A120F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-возраст пациента;</w:t>
            </w:r>
          </w:p>
          <w:p w14:paraId="48796D34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755F51CF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впервые выявлено (основной);</w:t>
            </w:r>
          </w:p>
          <w:p w14:paraId="64D25DF2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рождения.</w:t>
            </w:r>
          </w:p>
          <w:p w14:paraId="756AEE8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393DD3" w:rsidRPr="006A6A26" w14:paraId="0F5D767B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3C30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3DA33" w14:textId="77777777" w:rsidR="00393DD3" w:rsidRPr="006A6A26" w:rsidRDefault="00393DD3" w:rsidP="00393DD3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AB6B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B1B205B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AB51FE5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5195700E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6CF8971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общее число взрослых, находящихся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9043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173C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128F1232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15B9C0E3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2298B3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5ECDE8FC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1C6FF40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диагноз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сопутствующий;</w:t>
            </w:r>
          </w:p>
          <w:p w14:paraId="0DF05F6C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-диагноз осложнений</w:t>
            </w:r>
          </w:p>
          <w:p w14:paraId="5989674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074C2614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393DD3" w:rsidRPr="006A6A26" w14:paraId="6F5E13BF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FC6B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E3D09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4388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5239A44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1E1DEDF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осложнений;</w:t>
            </w:r>
          </w:p>
          <w:p w14:paraId="112FE562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757FA84E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8B20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430E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45356BD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C3364C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начала лечения;</w:t>
            </w:r>
          </w:p>
          <w:p w14:paraId="6AAF0C0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586C3BAF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диагноз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сопутствующий;</w:t>
            </w:r>
          </w:p>
          <w:p w14:paraId="4B3A80B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осложнений</w:t>
            </w:r>
          </w:p>
          <w:p w14:paraId="1E67D12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0FCFB09E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оказания медицинской помощи</w:t>
            </w:r>
          </w:p>
          <w:p w14:paraId="2DB76302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DD3" w:rsidRPr="006A6A26" w14:paraId="5834CDF3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64B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A11F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ECBF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6A7FDA2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5B9E3B3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период;</w:t>
            </w:r>
          </w:p>
          <w:p w14:paraId="77613E8A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взрослых, находящихся под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68A91F5A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общее число взрослых,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4BD33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30E3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100F2266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FA763CB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3AC3A3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-дата окончания лечения;</w:t>
            </w:r>
          </w:p>
          <w:p w14:paraId="41411C4D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79E7A02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сопутствующий</w:t>
            </w:r>
          </w:p>
          <w:p w14:paraId="45F7940B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45F7335A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3779D6D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393DD3" w:rsidRPr="006A6A26" w14:paraId="7F04B53A" w14:textId="77777777" w:rsidTr="0010334E">
        <w:trPr>
          <w:trHeight w:val="563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DD22B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Детское население (от 0 до 17 лет включительно)</w:t>
            </w:r>
          </w:p>
        </w:tc>
      </w:tr>
      <w:tr w:rsidR="00393DD3" w:rsidRPr="006A6A26" w14:paraId="6872461B" w14:textId="77777777" w:rsidTr="0010334E">
        <w:trPr>
          <w:trHeight w:val="701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6AC7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393DD3" w:rsidRPr="006A6A26" w14:paraId="08AC4AD9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76B8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F1C75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Охват вакцинацией детей в рамках Национального календаря прививок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B6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5D0B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27B543BE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FF49435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14E69A56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14:paraId="6DBB8A10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6A6A26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C8A30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E2F60" w14:textId="77777777" w:rsidR="00393DD3" w:rsidRPr="006A6A26" w:rsidRDefault="00393DD3" w:rsidP="00393DD3">
            <w:pPr>
              <w:spacing w:after="0" w:line="259" w:lineRule="auto"/>
              <w:ind w:firstLine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393DD3" w:rsidRPr="006A6A26" w14:paraId="6CD9C1E2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198F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15BAA" w14:textId="77777777" w:rsidR="00393DD3" w:rsidRPr="006A6A26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64FF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549D551D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2D72881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14:paraId="0339B715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5831486A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Cpkms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3F5A8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41523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00B90CB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6BE949C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18580ED9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053E5D1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448544E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47B0D85D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66693316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-цель посещения.</w:t>
            </w:r>
          </w:p>
        </w:tc>
      </w:tr>
      <w:tr w:rsidR="00393DD3" w:rsidRPr="006A6A26" w14:paraId="4E5CEDD8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F4B5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BBC77" w14:textId="77777777" w:rsidR="00393DD3" w:rsidRPr="006A6A26" w:rsidRDefault="00393DD3" w:rsidP="00393DD3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ECB0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4489CC0B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5658CFF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14:paraId="53DF0C05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EDCFF8C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Cpgl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46EA1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50F59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D3AA2B8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7D81616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6783AB1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4146EA5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58980D46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5C422D3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71CC86D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393DD3" w:rsidRPr="006A6A26" w14:paraId="1C5C5827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634A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6F656" w14:textId="77777777" w:rsidR="00393DD3" w:rsidRPr="006A6A26" w:rsidRDefault="00393DD3" w:rsidP="00393DD3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4FCA8" w14:textId="77777777" w:rsidR="00393DD3" w:rsidRPr="006A6A26" w:rsidRDefault="00393DD3" w:rsidP="00393DD3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3EDBACE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322461C1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14:paraId="38C6F8B0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</w:t>
            </w:r>
            <w:r w:rsidRPr="006A6A26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>в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отношении которых установлено диспансерное наблюдение по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поводу болезней органов пищеварения за период;</w:t>
            </w:r>
          </w:p>
          <w:p w14:paraId="443F4E08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Cpbop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1576E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3FE97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96AA259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AE312B6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0451BCEB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4EC92CF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16CE8594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0BE738B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40767B1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-цель посещения.</w:t>
            </w:r>
          </w:p>
        </w:tc>
      </w:tr>
      <w:tr w:rsidR="00393DD3" w:rsidRPr="006A6A26" w14:paraId="5CF0753C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9840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39F0C" w14:textId="77777777" w:rsidR="00393DD3" w:rsidRPr="006A6A26" w:rsidRDefault="00393DD3" w:rsidP="00393DD3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7A5B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967DD96" w14:textId="77777777" w:rsidR="00393DD3" w:rsidRPr="006A6A26" w:rsidRDefault="00393DD3" w:rsidP="00393DD3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70AC85E0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2598E008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4D75DE8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Cpbsk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A86AB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D0B7D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73BE8B2E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FEE5C9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2662266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1E69184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40D4951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36674EAB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3441D76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393DD3" w:rsidRPr="006A6A26" w14:paraId="10AACEB4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6634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37F7A" w14:textId="77777777" w:rsidR="00393DD3" w:rsidRPr="006A6A26" w:rsidRDefault="00393DD3" w:rsidP="00393DD3">
            <w:pPr>
              <w:spacing w:after="0" w:line="259" w:lineRule="auto"/>
              <w:ind w:firstLine="4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E5A10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61C203A2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6B12464D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</w:t>
            </w:r>
            <w:proofErr w:type="gram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371FD9C1" w14:textId="7777777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расстройства питания и нарушения обмена веществ за период;</w:t>
            </w:r>
          </w:p>
          <w:p w14:paraId="5BF19C99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Cpbes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19177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740C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29EC6D3" w14:textId="77777777" w:rsidR="00393DD3" w:rsidRPr="006A6A26" w:rsidRDefault="00393DD3" w:rsidP="00393DD3">
            <w:pPr>
              <w:spacing w:after="0" w:line="259" w:lineRule="auto"/>
              <w:ind w:firstLine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03E7E0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рождения;</w:t>
            </w:r>
          </w:p>
          <w:p w14:paraId="687558D6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-дата окончания лечения;</w:t>
            </w:r>
          </w:p>
          <w:p w14:paraId="78DDED7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-диагноз основной;</w:t>
            </w:r>
          </w:p>
          <w:p w14:paraId="74EC0BBA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-впервые выявлено (основной);</w:t>
            </w:r>
          </w:p>
          <w:p w14:paraId="1E8AD795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 заболевания;</w:t>
            </w:r>
          </w:p>
          <w:p w14:paraId="4F7D3017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-цель посещения.</w:t>
            </w:r>
          </w:p>
        </w:tc>
      </w:tr>
      <w:tr w:rsidR="00393DD3" w:rsidRPr="006A6A26" w14:paraId="42116520" w14:textId="77777777" w:rsidTr="0010334E">
        <w:trPr>
          <w:trHeight w:val="517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C89BE5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Оказание акушерско-гинекологической помощи </w:t>
            </w:r>
          </w:p>
        </w:tc>
      </w:tr>
      <w:tr w:rsidR="00393DD3" w:rsidRPr="006A6A26" w14:paraId="21DFDDAA" w14:textId="77777777" w:rsidTr="0010334E">
        <w:trPr>
          <w:trHeight w:val="703"/>
        </w:trPr>
        <w:tc>
          <w:tcPr>
            <w:tcW w:w="154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15AA9" w14:textId="77777777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</w:p>
        </w:tc>
      </w:tr>
      <w:tr w:rsidR="00393DD3" w:rsidRPr="006A6A26" w14:paraId="1232DE80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7530" w14:textId="77777777" w:rsidR="00393DD3" w:rsidRPr="006A6A26" w:rsidRDefault="00393DD3" w:rsidP="00393DD3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A6A26">
              <w:rPr>
                <w:rFonts w:ascii="Times New Roman" w:eastAsia="Calibri" w:hAnsi="Times New Roman" w:cs="Times New Roman"/>
                <w:color w:val="000000"/>
              </w:rPr>
              <w:t>21.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F47" w14:textId="77777777" w:rsidR="00393DD3" w:rsidRPr="006A6A26" w:rsidRDefault="00393DD3" w:rsidP="00393DD3">
            <w:pPr>
              <w:spacing w:after="0" w:line="259" w:lineRule="auto"/>
              <w:ind w:firstLine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E383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753907EE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F232AB" w14:textId="77777777" w:rsidR="00393DD3" w:rsidRPr="006A6A26" w:rsidRDefault="00393DD3" w:rsidP="00393DD3">
            <w:pPr>
              <w:spacing w:after="0" w:line="259" w:lineRule="auto"/>
              <w:ind w:left="34" w:right="-14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A6A26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период;</w:t>
            </w:r>
          </w:p>
          <w:p w14:paraId="118E91AE" w14:textId="77777777" w:rsidR="00393DD3" w:rsidRPr="006A6A26" w:rsidRDefault="00393DD3" w:rsidP="00393DD3">
            <w:pPr>
              <w:spacing w:after="0" w:line="259" w:lineRule="auto"/>
              <w:ind w:left="34" w:right="-12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отк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14:paraId="25778599" w14:textId="77777777" w:rsidR="00393DD3" w:rsidRPr="006A6A26" w:rsidRDefault="00393DD3" w:rsidP="00393DD3">
            <w:pPr>
              <w:spacing w:after="0" w:line="259" w:lineRule="auto"/>
              <w:ind w:left="34" w:right="-125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CF9B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42DEF" w14:textId="77777777" w:rsidR="00393DD3" w:rsidRPr="006A6A26" w:rsidRDefault="00393DD3" w:rsidP="00393DD3">
            <w:pPr>
              <w:spacing w:after="160" w:line="259" w:lineRule="auto"/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393DD3" w:rsidRPr="006A6A26" w14:paraId="14CFCB8F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A293" w14:textId="77777777" w:rsidR="00393DD3" w:rsidRPr="0085259B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FC595" w14:textId="1BE6D0AC" w:rsidR="00393DD3" w:rsidRPr="0085259B" w:rsidRDefault="00393DD3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BB95A" w14:textId="6B986926" w:rsidR="00393DD3" w:rsidRPr="0085259B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5126B77" w14:textId="77777777" w:rsidR="00393DD3" w:rsidRPr="0085259B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EB18FCC" w14:textId="293128F2" w:rsidR="00393DD3" w:rsidRPr="0085259B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Vb</w:t>
            </w:r>
            <w:proofErr w:type="spellEnd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CE6373C" w14:textId="37CE9AE2" w:rsidR="00393DD3" w:rsidRPr="0085259B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proofErr w:type="spellEnd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мужчин с подозрением на злокачественное новообразование предстательной железы, выявленным впервые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при профилактическом медицинском осмотре или диспансеризации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6E1E67E" w14:textId="5B0BDF86" w:rsidR="00393DD3" w:rsidRPr="0085259B" w:rsidRDefault="00393DD3" w:rsidP="00393DD3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обще</w:t>
            </w:r>
            <w:r w:rsidR="00462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е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числ</w:t>
            </w:r>
            <w:r w:rsidR="00462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о</w:t>
            </w:r>
            <w:r w:rsidR="004629D7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мужчин с подозрением на злокачественное новообразование или впервые в жизни установленным злокачественным новообразованием предстательной железы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4469E" w14:textId="77777777" w:rsidR="00393DD3" w:rsidRPr="0085259B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E2E2" w14:textId="77777777" w:rsidR="00393DD3" w:rsidRPr="0085259B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85259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F7DB683" w14:textId="77777777" w:rsidR="00393DD3" w:rsidRPr="0085259B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DD3" w:rsidRPr="006A6A26" w14:paraId="0816B915" w14:textId="77777777" w:rsidTr="0010334E">
        <w:trPr>
          <w:gridAfter w:val="1"/>
          <w:wAfter w:w="32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EC1E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F318" w14:textId="5494C2E8" w:rsidR="00393DD3" w:rsidRPr="006A6A26" w:rsidRDefault="00F52542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 с </w:t>
            </w:r>
            <w:r w:rsidRPr="005F1D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шейки матки, выявленным впервые при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Pr="001147DA">
              <w:rPr>
                <w:color w:val="00B050"/>
              </w:rPr>
              <w:t xml:space="preserve">с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 диагнозом злокачественное новообразование шейки матки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0C267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2B9EBC5D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3AD188D" w14:textId="57FA0756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оля женщин с </w:t>
            </w:r>
            <w:r w:rsidR="00F52542" w:rsidRPr="005F1D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шейки матки, выявленным впервые при </w:t>
            </w:r>
            <w:r w:rsidR="00F5254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</w:t>
            </w:r>
            <w:r w:rsidR="00F5254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или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="00F52542" w:rsidRPr="001147DA">
              <w:rPr>
                <w:color w:val="00B050"/>
              </w:rPr>
              <w:t xml:space="preserve">с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 диагнозом злокачественное новообразование шейки матки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29387C1" w14:textId="5EE2843F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число женщин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F52542" w:rsidRPr="005F1D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шейки матки, выявленным впервые при </w:t>
            </w:r>
            <w:r w:rsidR="00F5254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</w:t>
            </w:r>
            <w:r w:rsidR="00F5254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или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0CBC93D" w14:textId="06D4C83B" w:rsidR="00393DD3" w:rsidRPr="006A6A26" w:rsidRDefault="00393DD3" w:rsidP="00393DD3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женщин </w:t>
            </w:r>
            <w:r w:rsidR="00F52542" w:rsidRPr="001147DA">
              <w:rPr>
                <w:color w:val="00B050"/>
              </w:rPr>
              <w:t xml:space="preserve">с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 диагнозом злокачественное новообразование шейки матки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3DFA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725B7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ACEABA2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259B2AA3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движение пациента возможно отследить по формату Д4.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4CBF7F50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69840091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характер основного заболевания</w:t>
            </w:r>
          </w:p>
        </w:tc>
      </w:tr>
      <w:tr w:rsidR="00393DD3" w:rsidRPr="006A6A26" w14:paraId="3F89BE6C" w14:textId="77777777" w:rsidTr="0010334E">
        <w:trPr>
          <w:gridAfter w:val="1"/>
          <w:wAfter w:w="32" w:type="dxa"/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1E83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A7728" w14:textId="6A7D1338" w:rsidR="00393DD3" w:rsidRPr="006A6A26" w:rsidRDefault="00F52542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 с </w:t>
            </w:r>
            <w:r w:rsidRPr="0011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подозрением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 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Pr="001147DA">
              <w:rPr>
                <w:color w:val="00B050"/>
              </w:rPr>
              <w:t xml:space="preserve">с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установленным диагнозом злокачественное новообразование молочной железы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A2535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w:lastRenderedPageBreak/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25A2167B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56453750" w14:textId="72439C08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оля женщин с </w:t>
            </w:r>
            <w:r w:rsidR="00F52542" w:rsidRPr="0011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подозрением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 или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="00F52542" w:rsidRPr="001147DA">
              <w:rPr>
                <w:color w:val="00B050"/>
              </w:rPr>
              <w:t xml:space="preserve">с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подозрением на злокачественное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новообразование или впервые в жизни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установленным диагнозом злокачественное новообразование молочной железы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867CE9B" w14:textId="6337E7B7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–число женщин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F52542" w:rsidRPr="0011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подозрением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 или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16DE249" w14:textId="2F8A4B92" w:rsidR="00393DD3" w:rsidRPr="006A6A26" w:rsidRDefault="00393DD3" w:rsidP="00393DD3">
            <w:pPr>
              <w:tabs>
                <w:tab w:val="left" w:pos="993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мж</w:t>
            </w:r>
            <w:proofErr w:type="spellEnd"/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общее число 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женщин </w:t>
            </w:r>
            <w:r w:rsidR="00F52542" w:rsidRPr="001147DA">
              <w:rPr>
                <w:color w:val="00B050"/>
              </w:rPr>
              <w:t xml:space="preserve">с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установленным диагнозом злокачественное новообразование молочной железы</w:t>
            </w:r>
            <w:r w:rsidR="00F5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2542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EB30E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0431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745A49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35C81810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дальнейшем движение пациента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584FE42B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диагноз основной,</w:t>
            </w:r>
          </w:p>
          <w:p w14:paraId="0BF134F8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характер основного заболевания.</w:t>
            </w:r>
          </w:p>
        </w:tc>
      </w:tr>
      <w:tr w:rsidR="00393DD3" w:rsidRPr="006A6A26" w14:paraId="476B1264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525" w14:textId="77777777" w:rsidR="00393DD3" w:rsidRPr="006A6A26" w:rsidRDefault="00393DD3" w:rsidP="00393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6F31A" w14:textId="4D55D4C6" w:rsidR="00393DD3" w:rsidRPr="006A6A26" w:rsidRDefault="00F52542" w:rsidP="00393DD3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EAF0" w14:textId="77777777" w:rsidR="00393DD3" w:rsidRPr="006A6A26" w:rsidRDefault="00393DD3" w:rsidP="00393DD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×100,</m:t>
                </m:r>
              </m:oMath>
            </m:oMathPara>
          </w:p>
          <w:p w14:paraId="0189BF66" w14:textId="77777777" w:rsidR="00393DD3" w:rsidRPr="006A6A26" w:rsidRDefault="00393DD3" w:rsidP="00393DD3">
            <w:pPr>
              <w:spacing w:after="0" w:line="259" w:lineRule="auto"/>
              <w:ind w:firstLine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1C80671A" w14:textId="56D0F7C9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F5254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>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000905" w14:textId="27D9AE4A" w:rsidR="00393DD3" w:rsidRPr="006A6A26" w:rsidRDefault="00393DD3" w:rsidP="00393DD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– число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беременных женщин, прошедших скрининг в части оценки антенатального развития плода 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D66C91C" w14:textId="68E6CBAE" w:rsidR="00393DD3" w:rsidRPr="006A6A26" w:rsidRDefault="00393DD3" w:rsidP="00393DD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общее число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женщин, состоявших на учете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="00F5254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>за период</w:t>
            </w: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E39E3" w14:textId="77777777" w:rsidR="00393DD3" w:rsidRPr="006A6A26" w:rsidRDefault="00393DD3" w:rsidP="00393DD3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F7B54" w14:textId="77777777" w:rsidR="00393DD3" w:rsidRPr="006A6A26" w:rsidRDefault="00393DD3" w:rsidP="00393DD3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24C9A" w:rsidRPr="006A6A26" w14:paraId="44DE2726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ECE8" w14:textId="358CFAF5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6CA1" w14:textId="177025E4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28FD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5D35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984A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37AD98D4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DED2" w14:textId="62048F24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D9B6" w14:textId="446A5706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D02B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CC2D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A9EC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77B1F7F6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DD5D" w14:textId="3304031E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1432" w14:textId="3E9947B0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B315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FC47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0CDB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43A29AFD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FCE5" w14:textId="4FA038D1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BA08" w14:textId="196001DB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7A68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B5C9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96DF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2B7A42F9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7381" w14:textId="73719E74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F973" w14:textId="1333FD03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8598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09BD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5254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1BF77C06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0B93" w14:textId="1CAE785D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E02B" w14:textId="4C7E1662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обязательного медицинского страхования, с последующим ухудшением состояния здоровья.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9C52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F9A9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BC9B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31BE379E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CBC5" w14:textId="7A2CAE62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2E10" w14:textId="1C2D9395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126D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A7C2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6DE2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C9A" w:rsidRPr="006A6A26" w14:paraId="43D9951C" w14:textId="77777777" w:rsidTr="0010334E">
        <w:trPr>
          <w:gridAfter w:val="1"/>
          <w:wAfter w:w="32" w:type="dxa"/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D907" w14:textId="3A0262D7" w:rsidR="00524C9A" w:rsidRPr="006A6A26" w:rsidRDefault="00524C9A" w:rsidP="0052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8C2E" w14:textId="1B8376C6" w:rsidR="00524C9A" w:rsidRPr="001147DA" w:rsidRDefault="00524C9A" w:rsidP="00524C9A">
            <w:pPr>
              <w:spacing w:after="0" w:line="259" w:lineRule="auto"/>
              <w:ind w:firstLine="467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81BF" w14:textId="77777777" w:rsidR="00524C9A" w:rsidRDefault="00524C9A" w:rsidP="00524C9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6FB5" w14:textId="77777777" w:rsidR="00524C9A" w:rsidRPr="006A6A26" w:rsidRDefault="00524C9A" w:rsidP="00524C9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14D8" w14:textId="77777777" w:rsidR="00524C9A" w:rsidRPr="006A6A26" w:rsidRDefault="00524C9A" w:rsidP="00524C9A">
            <w:pPr>
              <w:spacing w:after="0" w:line="259" w:lineRule="auto"/>
              <w:ind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AD6E1A" w14:textId="77777777" w:rsidR="00AA23A6" w:rsidRDefault="00AA23A6" w:rsidP="00AA23A6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2565CB3E" w14:textId="77777777" w:rsidR="00AA23A6" w:rsidRPr="006A6A26" w:rsidRDefault="00AA23A6" w:rsidP="00AA23A6">
      <w:pPr>
        <w:spacing w:after="16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&lt;1&gt;</w:t>
      </w:r>
      <w:r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по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набору кодов </w:t>
      </w:r>
      <w:r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>Международной статистической классификаци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болезней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 проблем, связанных со здоровьем, десятого пересмотра (МКБ-10)</w:t>
      </w:r>
    </w:p>
    <w:p w14:paraId="4D32BD4C" w14:textId="77777777" w:rsidR="00AA23A6" w:rsidRDefault="00AA23A6" w:rsidP="00AA23A6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B68">
        <w:rPr>
          <w:rFonts w:ascii="Times New Roman" w:eastAsia="Times New Roman" w:hAnsi="Times New Roman" w:cs="Times New Roman"/>
          <w:color w:val="000000"/>
          <w:sz w:val="28"/>
          <w:szCs w:val="28"/>
        </w:rPr>
        <w:t>&lt;2&gt;</w:t>
      </w:r>
      <w:r w:rsidRPr="006A6A26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условиях распространения новой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инфекции (</w:t>
      </w:r>
      <w:r w:rsidRPr="00274E80">
        <w:rPr>
          <w:rFonts w:ascii="Times New Roman" w:eastAsia="Calibri" w:hAnsi="Times New Roman" w:cs="Times New Roman"/>
          <w:color w:val="000000"/>
          <w:sz w:val="28"/>
          <w:szCs w:val="28"/>
        </w:rPr>
        <w:t>COVID-19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перерасчета к годовому значению</w:t>
      </w:r>
    </w:p>
    <w:p w14:paraId="2E94FA28" w14:textId="77777777" w:rsidR="00AA23A6" w:rsidRDefault="00AA23A6" w:rsidP="00AA23A6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BDAED3E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6F77F8D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79BF112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925818F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25774901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4C2A924A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2C913BC6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1FFDD20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516D653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AC53A32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59CC40F6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BC6C896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4FA6293E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75BB06B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1DDF2CF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568DCC4F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64D1A40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7FBDCCCD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5533589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B1B7D2D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2B9B79EB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A80B6E6" w14:textId="1EE90599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6C888D7B" w14:textId="4DA88BCA" w:rsidR="00E378AD" w:rsidRDefault="00E378AD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560791A2" w14:textId="7B6AD81A" w:rsidR="00E378AD" w:rsidRDefault="00E378AD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4CF15EFF" w14:textId="77777777" w:rsidR="00E378AD" w:rsidRDefault="00E378AD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4937B43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08E525DF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14CC3464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14:paraId="72158134" w14:textId="77777777" w:rsidR="00AA23A6" w:rsidRDefault="00AA23A6" w:rsidP="008F7330">
      <w:pPr>
        <w:autoSpaceDE w:val="0"/>
        <w:spacing w:after="0" w:line="240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sectPr w:rsidR="00AA23A6" w:rsidSect="006A6A26">
      <w:pgSz w:w="16838" w:h="11906" w:orient="landscape"/>
      <w:pgMar w:top="567" w:right="709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303AF"/>
    <w:rsid w:val="000441A6"/>
    <w:rsid w:val="00065119"/>
    <w:rsid w:val="00065F4D"/>
    <w:rsid w:val="000B1E4B"/>
    <w:rsid w:val="0010334E"/>
    <w:rsid w:val="00187196"/>
    <w:rsid w:val="001927AD"/>
    <w:rsid w:val="001A7585"/>
    <w:rsid w:val="00215992"/>
    <w:rsid w:val="002A5BF6"/>
    <w:rsid w:val="002B4A9C"/>
    <w:rsid w:val="002C2066"/>
    <w:rsid w:val="003067E8"/>
    <w:rsid w:val="00317524"/>
    <w:rsid w:val="00393DD3"/>
    <w:rsid w:val="00461316"/>
    <w:rsid w:val="004629D7"/>
    <w:rsid w:val="004D6330"/>
    <w:rsid w:val="00524C9A"/>
    <w:rsid w:val="0053237C"/>
    <w:rsid w:val="00614FAC"/>
    <w:rsid w:val="00621D6E"/>
    <w:rsid w:val="00673BA5"/>
    <w:rsid w:val="006A6A26"/>
    <w:rsid w:val="006C21CE"/>
    <w:rsid w:val="006D4B4A"/>
    <w:rsid w:val="0075119D"/>
    <w:rsid w:val="00753EFA"/>
    <w:rsid w:val="007A1DDF"/>
    <w:rsid w:val="007C636C"/>
    <w:rsid w:val="007E6949"/>
    <w:rsid w:val="00821F43"/>
    <w:rsid w:val="008A6E61"/>
    <w:rsid w:val="008F7330"/>
    <w:rsid w:val="0091312D"/>
    <w:rsid w:val="0091494A"/>
    <w:rsid w:val="00941785"/>
    <w:rsid w:val="00944BB9"/>
    <w:rsid w:val="00993843"/>
    <w:rsid w:val="009941B4"/>
    <w:rsid w:val="009B7083"/>
    <w:rsid w:val="009E0C7E"/>
    <w:rsid w:val="009F0C21"/>
    <w:rsid w:val="00A1392C"/>
    <w:rsid w:val="00AA23A6"/>
    <w:rsid w:val="00AA4FE1"/>
    <w:rsid w:val="00B016D8"/>
    <w:rsid w:val="00B5183D"/>
    <w:rsid w:val="00B93EB1"/>
    <w:rsid w:val="00C20F02"/>
    <w:rsid w:val="00C235A6"/>
    <w:rsid w:val="00CA615A"/>
    <w:rsid w:val="00CD2694"/>
    <w:rsid w:val="00D54DD9"/>
    <w:rsid w:val="00D67827"/>
    <w:rsid w:val="00D67ACF"/>
    <w:rsid w:val="00D72672"/>
    <w:rsid w:val="00D94ABB"/>
    <w:rsid w:val="00DB2FE8"/>
    <w:rsid w:val="00DE148C"/>
    <w:rsid w:val="00E15BF8"/>
    <w:rsid w:val="00E265DA"/>
    <w:rsid w:val="00E378AD"/>
    <w:rsid w:val="00E84B68"/>
    <w:rsid w:val="00EB6F25"/>
    <w:rsid w:val="00F36448"/>
    <w:rsid w:val="00F52542"/>
    <w:rsid w:val="00FA0E49"/>
    <w:rsid w:val="00FA67E7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DB6A"/>
  <w15:docId w15:val="{8D401988-CB54-4714-9503-8B0B1FB7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18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64</cp:revision>
  <cp:lastPrinted>2025-07-31T04:17:00Z</cp:lastPrinted>
  <dcterms:created xsi:type="dcterms:W3CDTF">2015-12-13T04:43:00Z</dcterms:created>
  <dcterms:modified xsi:type="dcterms:W3CDTF">2025-07-31T04:18:00Z</dcterms:modified>
</cp:coreProperties>
</file>